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DF8" w:rsidRDefault="00F01277">
      <w:pPr>
        <w:jc w:val="center"/>
      </w:pPr>
      <w:bookmarkStart w:id="0" w:name="_GoBack"/>
      <w:bookmarkEnd w:id="0"/>
      <w:r>
        <w:rPr>
          <w:rFonts w:ascii="ＭＳ Ｐゴシック" w:eastAsia="ＭＳ Ｐゴシック" w:hAnsi="ＭＳ Ｐゴシック"/>
          <w:b/>
          <w:color w:val="000000"/>
          <w:sz w:val="28"/>
        </w:rPr>
        <w:t>反社会的勢力ではないことの表明・確約に関する同意書</w:t>
      </w:r>
    </w:p>
    <w:p w:rsidR="00894DF8" w:rsidRDefault="00894DF8">
      <w:pPr>
        <w:jc w:val="left"/>
      </w:pPr>
    </w:p>
    <w:p w:rsidR="00894DF8" w:rsidRDefault="00F01277">
      <w:pPr>
        <w:ind w:firstLineChars="100" w:firstLine="220"/>
        <w:jc w:val="left"/>
      </w:pPr>
      <w:r>
        <w:rPr>
          <w:rFonts w:ascii="ＭＳ Ｐゴシック" w:eastAsia="ＭＳ Ｐゴシック" w:hAnsi="ＭＳ Ｐゴシック"/>
          <w:color w:val="000000"/>
          <w:sz w:val="22"/>
        </w:rPr>
        <w:t>私は、</w:t>
      </w:r>
      <w:r>
        <w:rPr>
          <w:rFonts w:ascii="ＭＳ Ｐゴシック" w:eastAsia="ＭＳ Ｐゴシック" w:hAnsi="ＭＳ Ｐゴシック" w:hint="eastAsia"/>
          <w:color w:val="000000"/>
          <w:sz w:val="22"/>
        </w:rPr>
        <w:t>大河津分水さくら公園</w:t>
      </w:r>
      <w:r>
        <w:rPr>
          <w:rFonts w:ascii="ＭＳ Ｐゴシック" w:eastAsia="ＭＳ Ｐゴシック" w:hAnsi="ＭＳ Ｐゴシック"/>
          <w:color w:val="000000"/>
          <w:sz w:val="22"/>
        </w:rPr>
        <w:t>に出店するにあたり、下記の各事項について</w:t>
      </w:r>
      <w:r>
        <w:rPr>
          <w:rFonts w:ascii="ＭＳ Ｐゴシック" w:eastAsia="ＭＳ Ｐゴシック" w:hAnsi="ＭＳ Ｐゴシック" w:hint="eastAsia"/>
          <w:color w:val="000000"/>
          <w:sz w:val="22"/>
        </w:rPr>
        <w:t>の</w:t>
      </w:r>
      <w:r>
        <w:rPr>
          <w:rFonts w:ascii="ＭＳ Ｐゴシック" w:eastAsia="ＭＳ Ｐゴシック" w:hAnsi="ＭＳ Ｐゴシック"/>
          <w:color w:val="000000"/>
          <w:sz w:val="22"/>
        </w:rPr>
        <w:t>説明を受け、各事項を遵守することを約束いたします。</w:t>
      </w:r>
    </w:p>
    <w:p w:rsidR="00894DF8" w:rsidRDefault="00F01277">
      <w:pPr>
        <w:ind w:firstLineChars="100" w:firstLine="220"/>
        <w:jc w:val="left"/>
      </w:pPr>
      <w:r>
        <w:rPr>
          <w:rFonts w:ascii="ＭＳ Ｐゴシック" w:eastAsia="ＭＳ Ｐゴシック" w:hAnsi="ＭＳ Ｐゴシック"/>
          <w:color w:val="000000"/>
          <w:sz w:val="22"/>
        </w:rPr>
        <w:t>また、「１」の各号への該当性や｢２｣の各号の行為の調査のため、警察などの関係機関に対し、私や使用人の情報を提供することに同意します。</w:t>
      </w:r>
    </w:p>
    <w:p w:rsidR="00894DF8" w:rsidRDefault="00894DF8">
      <w:pPr>
        <w:jc w:val="left"/>
      </w:pPr>
    </w:p>
    <w:p w:rsidR="00894DF8" w:rsidRDefault="00F01277">
      <w:pPr>
        <w:jc w:val="center"/>
      </w:pPr>
      <w:r>
        <w:rPr>
          <w:rFonts w:ascii="ＭＳ Ｐゴシック" w:eastAsia="ＭＳ Ｐゴシック" w:hAnsi="ＭＳ Ｐゴシック"/>
          <w:color w:val="000000"/>
          <w:sz w:val="22"/>
        </w:rPr>
        <w:t>記</w:t>
      </w:r>
    </w:p>
    <w:p w:rsidR="00894DF8" w:rsidRDefault="00894DF8">
      <w:pPr>
        <w:jc w:val="left"/>
      </w:pPr>
    </w:p>
    <w:p w:rsidR="00894DF8" w:rsidRDefault="00F01277" w:rsidP="00F01277">
      <w:pPr>
        <w:ind w:left="220" w:hangingChars="100" w:hanging="220"/>
        <w:jc w:val="left"/>
      </w:pPr>
      <w:r>
        <w:rPr>
          <w:rFonts w:ascii="ＭＳ Ｐゴシック" w:eastAsia="ＭＳ Ｐゴシック" w:hAnsi="ＭＳ Ｐゴシック" w:hint="eastAsia"/>
          <w:color w:val="000000"/>
          <w:sz w:val="22"/>
        </w:rPr>
        <w:t>１　大河津分水さくら公園に</w:t>
      </w:r>
      <w:r>
        <w:rPr>
          <w:rFonts w:ascii="ＭＳ Ｐゴシック" w:eastAsia="ＭＳ Ｐゴシック" w:hAnsi="ＭＳ Ｐゴシック"/>
          <w:color w:val="000000"/>
          <w:sz w:val="22"/>
        </w:rPr>
        <w:t>出店するための届出に際し、現在、次の各号のいずれにも該当しないこと</w:t>
      </w:r>
      <w:r>
        <w:rPr>
          <w:rFonts w:ascii="ＭＳ Ｐゴシック" w:eastAsia="ＭＳ Ｐゴシック" w:hAnsi="ＭＳ Ｐゴシック" w:hint="eastAsia"/>
          <w:color w:val="000000"/>
          <w:sz w:val="22"/>
        </w:rPr>
        <w:t>を</w:t>
      </w:r>
      <w:r>
        <w:rPr>
          <w:rFonts w:ascii="ＭＳ Ｐゴシック" w:eastAsia="ＭＳ Ｐゴシック" w:hAnsi="ＭＳ Ｐゴシック"/>
          <w:color w:val="000000"/>
          <w:sz w:val="22"/>
        </w:rPr>
        <w:t>表明し、かつ将来にわたっても該当しないことを表明・確約します。</w:t>
      </w:r>
    </w:p>
    <w:p w:rsidR="00894DF8" w:rsidRDefault="00F01277">
      <w:pPr>
        <w:ind w:leftChars="100" w:left="430" w:hangingChars="100" w:hanging="220"/>
        <w:jc w:val="left"/>
      </w:pPr>
      <w:r>
        <w:rPr>
          <w:rFonts w:ascii="ＭＳ Ｐゴシック" w:eastAsia="ＭＳ Ｐゴシック" w:hAnsi="ＭＳ Ｐゴシック"/>
          <w:color w:val="000000"/>
          <w:sz w:val="22"/>
        </w:rPr>
        <w:t>(1)</w:t>
      </w:r>
      <w:r>
        <w:rPr>
          <w:rStyle w:val="Font0"/>
        </w:rPr>
        <w:t>暴力団員による不当な行為の防止等に関する法律第２条第２号に規定する暴力団及び第６号に規定する暴力団員</w:t>
      </w:r>
    </w:p>
    <w:p w:rsidR="00894DF8" w:rsidRDefault="00F01277">
      <w:pPr>
        <w:ind w:leftChars="100" w:left="210"/>
        <w:jc w:val="left"/>
      </w:pPr>
      <w:r>
        <w:rPr>
          <w:rFonts w:ascii="ＭＳ Ｐゴシック" w:eastAsia="ＭＳ Ｐゴシック" w:hAnsi="ＭＳ Ｐゴシック"/>
          <w:color w:val="000000"/>
          <w:sz w:val="22"/>
        </w:rPr>
        <w:t>(2)</w:t>
      </w:r>
      <w:r>
        <w:rPr>
          <w:rStyle w:val="Font0"/>
        </w:rPr>
        <w:t>暴力団又は暴力団員と密接な関係を有する者(以下「密接関係者」という。)</w:t>
      </w:r>
    </w:p>
    <w:p w:rsidR="00894DF8" w:rsidRDefault="00F01277">
      <w:pPr>
        <w:ind w:leftChars="100" w:left="430" w:hangingChars="100" w:hanging="220"/>
        <w:jc w:val="left"/>
      </w:pPr>
      <w:r>
        <w:rPr>
          <w:rFonts w:ascii="ＭＳ Ｐゴシック" w:eastAsia="ＭＳ Ｐゴシック" w:hAnsi="ＭＳ Ｐゴシック"/>
          <w:color w:val="000000"/>
          <w:sz w:val="22"/>
        </w:rPr>
        <w:t>(3)</w:t>
      </w:r>
      <w:r>
        <w:rPr>
          <w:rStyle w:val="Font0"/>
        </w:rPr>
        <w:t>暴力団、暴力団員又は密接関係者が経営等を支配し、若しくは関与していることが明らかな者</w:t>
      </w:r>
    </w:p>
    <w:p w:rsidR="00894DF8" w:rsidRDefault="00F01277">
      <w:pPr>
        <w:ind w:leftChars="100" w:left="210"/>
        <w:jc w:val="left"/>
      </w:pPr>
      <w:r>
        <w:rPr>
          <w:rFonts w:ascii="ＭＳ Ｐゴシック" w:eastAsia="ＭＳ Ｐゴシック" w:hAnsi="ＭＳ Ｐゴシック"/>
          <w:color w:val="000000"/>
          <w:sz w:val="22"/>
        </w:rPr>
        <w:t>(4)</w:t>
      </w:r>
      <w:r>
        <w:rPr>
          <w:rStyle w:val="Font0"/>
        </w:rPr>
        <w:t>暴力団、暴力団員又は密接関係者と同一生計にある者</w:t>
      </w:r>
    </w:p>
    <w:p w:rsidR="00894DF8" w:rsidRDefault="00F01277">
      <w:pPr>
        <w:ind w:leftChars="100" w:left="430" w:hangingChars="100" w:hanging="220"/>
        <w:jc w:val="left"/>
      </w:pPr>
      <w:r>
        <w:rPr>
          <w:rFonts w:ascii="ＭＳ Ｐゴシック" w:eastAsia="ＭＳ Ｐゴシック" w:hAnsi="ＭＳ Ｐゴシック"/>
          <w:color w:val="000000"/>
          <w:sz w:val="22"/>
        </w:rPr>
        <w:t>(5)</w:t>
      </w:r>
      <w:r>
        <w:rPr>
          <w:rStyle w:val="Font0"/>
        </w:rPr>
        <w:t>暴力団、暴力団員又は密接関係者が関与している団体等に加入していることが明らかな者</w:t>
      </w:r>
    </w:p>
    <w:p w:rsidR="00894DF8" w:rsidRDefault="00894DF8">
      <w:pPr>
        <w:jc w:val="left"/>
      </w:pPr>
    </w:p>
    <w:p w:rsidR="00894DF8" w:rsidRDefault="00F01277">
      <w:pPr>
        <w:ind w:left="220" w:hangingChars="100" w:hanging="220"/>
        <w:jc w:val="left"/>
      </w:pPr>
      <w:r>
        <w:rPr>
          <w:rFonts w:ascii="ＭＳ Ｐゴシック" w:eastAsia="ＭＳ Ｐゴシック" w:hAnsi="ＭＳ Ｐゴシック"/>
          <w:color w:val="000000"/>
          <w:sz w:val="22"/>
        </w:rPr>
        <w:t>２</w:t>
      </w:r>
      <w:r>
        <w:rPr>
          <w:rFonts w:ascii="ＭＳ Ｐゴシック" w:eastAsia="ＭＳ Ｐゴシック" w:hAnsi="ＭＳ Ｐゴシック" w:hint="eastAsia"/>
          <w:color w:val="000000"/>
          <w:sz w:val="22"/>
        </w:rPr>
        <w:t xml:space="preserve">　出店</w:t>
      </w:r>
      <w:r>
        <w:rPr>
          <w:rFonts w:ascii="ＭＳ Ｐゴシック" w:eastAsia="ＭＳ Ｐゴシック" w:hAnsi="ＭＳ Ｐゴシック"/>
          <w:color w:val="000000"/>
          <w:sz w:val="22"/>
        </w:rPr>
        <w:t>は、</w:t>
      </w:r>
      <w:r>
        <w:rPr>
          <w:rFonts w:ascii="ＭＳ Ｐゴシック" w:eastAsia="ＭＳ Ｐゴシック" w:hAnsi="ＭＳ Ｐゴシック" w:hint="eastAsia"/>
          <w:color w:val="000000"/>
          <w:sz w:val="22"/>
        </w:rPr>
        <w:t>つばめ桜まつり実行委員会</w:t>
      </w:r>
      <w:r>
        <w:rPr>
          <w:rFonts w:ascii="ＭＳ Ｐゴシック" w:eastAsia="ＭＳ Ｐゴシック" w:hAnsi="ＭＳ Ｐゴシック"/>
          <w:color w:val="000000"/>
          <w:sz w:val="22"/>
        </w:rPr>
        <w:t>が指定する場所に出店するものとし、自ら又は第三者を利用して次の各号に該当する行為を行わないことを表明・確約します。</w:t>
      </w:r>
    </w:p>
    <w:p w:rsidR="00894DF8" w:rsidRDefault="00F01277">
      <w:pPr>
        <w:ind w:firstLineChars="100" w:firstLine="220"/>
        <w:jc w:val="left"/>
      </w:pPr>
      <w:r>
        <w:rPr>
          <w:rFonts w:ascii="ＭＳ Ｐゴシック" w:eastAsia="ＭＳ Ｐゴシック" w:hAnsi="ＭＳ Ｐゴシック"/>
          <w:color w:val="000000"/>
          <w:sz w:val="22"/>
        </w:rPr>
        <w:t>(1)</w:t>
      </w:r>
      <w:r>
        <w:rPr>
          <w:rStyle w:val="Font0"/>
        </w:rPr>
        <w:t>暴力的な要求行為</w:t>
      </w:r>
    </w:p>
    <w:p w:rsidR="00894DF8" w:rsidRDefault="00F01277">
      <w:pPr>
        <w:ind w:firstLineChars="100" w:firstLine="220"/>
        <w:jc w:val="left"/>
      </w:pPr>
      <w:r>
        <w:rPr>
          <w:rFonts w:ascii="ＭＳ Ｐゴシック" w:eastAsia="ＭＳ Ｐゴシック" w:hAnsi="ＭＳ Ｐゴシック"/>
          <w:color w:val="000000"/>
          <w:sz w:val="22"/>
        </w:rPr>
        <w:t>(2)</w:t>
      </w:r>
      <w:r>
        <w:rPr>
          <w:rStyle w:val="Font0"/>
        </w:rPr>
        <w:t>法的な責任を超えた不当な要求行為</w:t>
      </w:r>
    </w:p>
    <w:p w:rsidR="00894DF8" w:rsidRDefault="00F01277">
      <w:pPr>
        <w:ind w:firstLineChars="100" w:firstLine="220"/>
        <w:jc w:val="left"/>
      </w:pPr>
      <w:r>
        <w:rPr>
          <w:rFonts w:ascii="ＭＳ Ｐゴシック" w:eastAsia="ＭＳ Ｐゴシック" w:hAnsi="ＭＳ Ｐゴシック"/>
          <w:color w:val="000000"/>
          <w:sz w:val="22"/>
        </w:rPr>
        <w:t>(3)</w:t>
      </w:r>
      <w:r>
        <w:rPr>
          <w:rStyle w:val="Font0"/>
        </w:rPr>
        <w:t>取引に関して、脅迫的な言動をし、または暴力を用いる行為</w:t>
      </w:r>
    </w:p>
    <w:p w:rsidR="00894DF8" w:rsidRDefault="00F01277">
      <w:pPr>
        <w:ind w:leftChars="100" w:left="430" w:hangingChars="100" w:hanging="220"/>
        <w:jc w:val="left"/>
      </w:pPr>
      <w:r>
        <w:rPr>
          <w:rFonts w:ascii="ＭＳ Ｐゴシック" w:eastAsia="ＭＳ Ｐゴシック" w:hAnsi="ＭＳ Ｐゴシック"/>
          <w:color w:val="000000"/>
          <w:sz w:val="22"/>
        </w:rPr>
        <w:t>(4)</w:t>
      </w:r>
      <w:r>
        <w:rPr>
          <w:rStyle w:val="Font0"/>
        </w:rPr>
        <w:t>風説を流布し、偽計を用い又は威力を用いて実行委員会の信用を毀損し、又は市の業務を妨害する行為</w:t>
      </w:r>
    </w:p>
    <w:p w:rsidR="00894DF8" w:rsidRDefault="00F01277">
      <w:pPr>
        <w:ind w:firstLineChars="100" w:firstLine="220"/>
        <w:jc w:val="left"/>
      </w:pPr>
      <w:r>
        <w:rPr>
          <w:rFonts w:ascii="ＭＳ Ｐゴシック" w:eastAsia="ＭＳ Ｐゴシック" w:hAnsi="ＭＳ Ｐゴシック"/>
          <w:color w:val="000000"/>
          <w:sz w:val="22"/>
        </w:rPr>
        <w:t>(5)</w:t>
      </w:r>
      <w:r>
        <w:rPr>
          <w:rStyle w:val="Font0"/>
        </w:rPr>
        <w:t>その他前各号に準ずる行為</w:t>
      </w:r>
    </w:p>
    <w:p w:rsidR="00894DF8" w:rsidRDefault="00894DF8">
      <w:pPr>
        <w:jc w:val="left"/>
      </w:pPr>
    </w:p>
    <w:p w:rsidR="00894DF8" w:rsidRDefault="00F01277">
      <w:pPr>
        <w:ind w:left="220" w:hangingChars="100" w:hanging="220"/>
        <w:jc w:val="left"/>
      </w:pPr>
      <w:r>
        <w:rPr>
          <w:rFonts w:ascii="ＭＳ Ｐゴシック" w:eastAsia="ＭＳ Ｐゴシック" w:hAnsi="ＭＳ Ｐゴシック"/>
          <w:color w:val="000000"/>
          <w:sz w:val="22"/>
        </w:rPr>
        <w:t>３</w:t>
      </w:r>
      <w:r>
        <w:rPr>
          <w:rFonts w:ascii="ＭＳ Ｐゴシック" w:eastAsia="ＭＳ Ｐゴシック" w:hAnsi="ＭＳ Ｐゴシック" w:hint="eastAsia"/>
          <w:color w:val="000000"/>
          <w:sz w:val="22"/>
        </w:rPr>
        <w:t xml:space="preserve">　</w:t>
      </w:r>
      <w:r>
        <w:rPr>
          <w:rFonts w:ascii="ＭＳ Ｐゴシック" w:eastAsia="ＭＳ Ｐゴシック" w:hAnsi="ＭＳ Ｐゴシック"/>
          <w:color w:val="000000"/>
          <w:sz w:val="22"/>
        </w:rPr>
        <w:t>上記「１」及び「２｣ のそれぞれの表明・確約に反したことが判明した場合は、直ちに出店を取りやめます。</w:t>
      </w:r>
    </w:p>
    <w:p w:rsidR="00894DF8" w:rsidRDefault="00894DF8">
      <w:pPr>
        <w:jc w:val="left"/>
      </w:pPr>
    </w:p>
    <w:p w:rsidR="00894DF8" w:rsidRPr="0086577E" w:rsidRDefault="00F01277">
      <w:pPr>
        <w:ind w:left="220" w:hangingChars="100" w:hanging="220"/>
        <w:jc w:val="left"/>
        <w:rPr>
          <w:rFonts w:ascii="ＭＳ Ｐゴシック" w:eastAsia="ＭＳ Ｐゴシック" w:hAnsi="ＭＳ Ｐゴシック"/>
          <w:color w:val="000000"/>
          <w:sz w:val="22"/>
        </w:rPr>
      </w:pPr>
      <w:r w:rsidRPr="0086577E">
        <w:rPr>
          <w:rFonts w:ascii="ＭＳ Ｐゴシック" w:eastAsia="ＭＳ Ｐゴシック" w:hAnsi="ＭＳ Ｐゴシック"/>
          <w:color w:val="000000"/>
          <w:sz w:val="22"/>
        </w:rPr>
        <w:t>４</w:t>
      </w:r>
      <w:r w:rsidRPr="0086577E">
        <w:rPr>
          <w:rFonts w:ascii="ＭＳ Ｐゴシック" w:eastAsia="ＭＳ Ｐゴシック" w:hAnsi="ＭＳ Ｐゴシック" w:hint="eastAsia"/>
          <w:color w:val="000000"/>
          <w:sz w:val="22"/>
        </w:rPr>
        <w:t xml:space="preserve">　</w:t>
      </w:r>
      <w:r w:rsidRPr="0086577E">
        <w:rPr>
          <w:rFonts w:ascii="ＭＳ Ｐゴシック" w:eastAsia="ＭＳ Ｐゴシック" w:hAnsi="ＭＳ Ｐゴシック"/>
          <w:color w:val="000000"/>
          <w:sz w:val="22"/>
        </w:rPr>
        <w:t>「３」のとおり、出店を取りやめたことにより生じた損害については、事務局に損害の賠償ないし補償は　　追及せず、私の責任においてその損害を賠償するものと致します。</w:t>
      </w:r>
    </w:p>
    <w:p w:rsidR="0086577E" w:rsidRPr="0086577E" w:rsidRDefault="0086577E" w:rsidP="0086577E">
      <w:pPr>
        <w:pStyle w:val="a7"/>
        <w:rPr>
          <w:rFonts w:ascii="ＭＳ Ｐゴシック" w:eastAsia="ＭＳ Ｐゴシック" w:hAnsi="ＭＳ Ｐゴシック"/>
        </w:rPr>
      </w:pPr>
      <w:r w:rsidRPr="0086577E">
        <w:rPr>
          <w:rFonts w:ascii="ＭＳ Ｐゴシック" w:eastAsia="ＭＳ Ｐゴシック" w:hAnsi="ＭＳ Ｐゴシック" w:hint="eastAsia"/>
        </w:rPr>
        <w:t>以上</w:t>
      </w:r>
    </w:p>
    <w:p w:rsidR="0086577E" w:rsidRPr="0086577E" w:rsidRDefault="0086577E" w:rsidP="0086577E">
      <w:pPr>
        <w:pStyle w:val="a7"/>
        <w:rPr>
          <w:rFonts w:ascii="ＭＳ Ｐゴシック" w:eastAsia="ＭＳ Ｐゴシック" w:hAnsi="ＭＳ Ｐゴシック"/>
        </w:rPr>
      </w:pPr>
    </w:p>
    <w:p w:rsidR="0086577E" w:rsidRPr="0086577E" w:rsidRDefault="0086577E" w:rsidP="0086577E">
      <w:pPr>
        <w:jc w:val="right"/>
        <w:rPr>
          <w:rFonts w:ascii="ＭＳ Ｐゴシック" w:eastAsia="ＭＳ Ｐゴシック" w:hAnsi="ＭＳ Ｐゴシック"/>
        </w:rPr>
      </w:pPr>
      <w:r w:rsidRPr="0086577E">
        <w:rPr>
          <w:rFonts w:ascii="ＭＳ Ｐゴシック" w:eastAsia="ＭＳ Ｐゴシック" w:hAnsi="ＭＳ Ｐゴシック" w:hint="eastAsia"/>
        </w:rPr>
        <w:t>記入日　　　年　　　月　　　日</w:t>
      </w:r>
    </w:p>
    <w:p w:rsidR="0086577E" w:rsidRPr="0086577E" w:rsidRDefault="0086577E" w:rsidP="0086577E">
      <w:pPr>
        <w:rPr>
          <w:rFonts w:ascii="ＭＳ Ｐゴシック" w:eastAsia="ＭＳ Ｐゴシック" w:hAnsi="ＭＳ Ｐゴシック"/>
        </w:rPr>
      </w:pPr>
      <w:r w:rsidRPr="0086577E">
        <w:rPr>
          <w:rFonts w:ascii="ＭＳ Ｐゴシック" w:eastAsia="ＭＳ Ｐゴシック" w:hAnsi="ＭＳ Ｐゴシック" w:hint="eastAsia"/>
        </w:rPr>
        <w:t>住所</w:t>
      </w:r>
    </w:p>
    <w:p w:rsidR="0086577E" w:rsidRPr="0086577E" w:rsidRDefault="0086577E" w:rsidP="0086577E">
      <w:pPr>
        <w:rPr>
          <w:rFonts w:ascii="ＭＳ Ｐゴシック" w:eastAsia="ＭＳ Ｐゴシック" w:hAnsi="ＭＳ Ｐゴシック"/>
        </w:rPr>
      </w:pPr>
    </w:p>
    <w:p w:rsidR="0086577E" w:rsidRPr="0086577E" w:rsidRDefault="0086577E" w:rsidP="0086577E">
      <w:pPr>
        <w:rPr>
          <w:rFonts w:ascii="ＭＳ Ｐゴシック" w:eastAsia="ＭＳ Ｐゴシック" w:hAnsi="ＭＳ Ｐゴシック"/>
        </w:rPr>
      </w:pPr>
      <w:r w:rsidRPr="0086577E">
        <w:rPr>
          <w:rFonts w:ascii="ＭＳ Ｐゴシック" w:eastAsia="ＭＳ Ｐゴシック" w:hAnsi="ＭＳ Ｐゴシック" w:hint="eastAsia"/>
        </w:rPr>
        <w:t>団体名</w:t>
      </w:r>
    </w:p>
    <w:p w:rsidR="0086577E" w:rsidRPr="0086577E" w:rsidRDefault="0086577E" w:rsidP="0086577E">
      <w:pPr>
        <w:rPr>
          <w:rFonts w:ascii="ＭＳ Ｐゴシック" w:eastAsia="ＭＳ Ｐゴシック" w:hAnsi="ＭＳ Ｐゴシック"/>
        </w:rPr>
      </w:pPr>
    </w:p>
    <w:p w:rsidR="0086577E" w:rsidRPr="0086577E" w:rsidRDefault="0086577E" w:rsidP="0086577E">
      <w:pPr>
        <w:rPr>
          <w:rFonts w:ascii="ＭＳ Ｐゴシック" w:eastAsia="ＭＳ Ｐゴシック" w:hAnsi="ＭＳ Ｐゴシック"/>
        </w:rPr>
      </w:pPr>
      <w:r w:rsidRPr="0086577E">
        <w:rPr>
          <w:rFonts w:ascii="ＭＳ Ｐゴシック" w:eastAsia="ＭＳ Ｐゴシック" w:hAnsi="ＭＳ Ｐゴシック" w:hint="eastAsia"/>
        </w:rPr>
        <w:t xml:space="preserve">代表者氏名　　　　　　　　　　</w:t>
      </w:r>
      <w:r>
        <w:rPr>
          <w:rFonts w:ascii="ＭＳ Ｐゴシック" w:eastAsia="ＭＳ Ｐゴシック" w:hAnsi="ＭＳ Ｐゴシック" w:hint="eastAsia"/>
        </w:rPr>
        <w:t xml:space="preserve">　　　　　　　　　　　　　　　　　　</w:t>
      </w:r>
      <w:r w:rsidRPr="0086577E">
        <w:rPr>
          <w:rFonts w:ascii="ＭＳ Ｐゴシック" w:eastAsia="ＭＳ Ｐゴシック" w:hAnsi="ＭＳ Ｐゴシック" w:hint="eastAsia"/>
        </w:rPr>
        <w:t xml:space="preserve">　㊞</w:t>
      </w:r>
    </w:p>
    <w:p w:rsidR="0086577E" w:rsidRPr="0086577E" w:rsidRDefault="0086577E" w:rsidP="0086577E">
      <w:pPr>
        <w:ind w:left="210" w:hangingChars="100" w:hanging="210"/>
        <w:jc w:val="left"/>
        <w:rPr>
          <w:rFonts w:ascii="ＭＳ Ｐゴシック" w:eastAsia="ＭＳ Ｐゴシック" w:hAnsi="ＭＳ Ｐゴシック"/>
        </w:rPr>
      </w:pPr>
    </w:p>
    <w:sectPr w:rsidR="0086577E" w:rsidRPr="0086577E" w:rsidSect="0086577E">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878" w:rsidRDefault="00F01277">
      <w:r>
        <w:separator/>
      </w:r>
    </w:p>
  </w:endnote>
  <w:endnote w:type="continuationSeparator" w:id="0">
    <w:p w:rsidR="00934878" w:rsidRDefault="00F0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878" w:rsidRDefault="00F01277">
      <w:r>
        <w:separator/>
      </w:r>
    </w:p>
  </w:footnote>
  <w:footnote w:type="continuationSeparator" w:id="0">
    <w:p w:rsidR="00934878" w:rsidRDefault="00F01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40"/>
  <w:hyphenationZone w:val="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94DF8"/>
    <w:rsid w:val="001F0692"/>
    <w:rsid w:val="003067E5"/>
    <w:rsid w:val="0085332C"/>
    <w:rsid w:val="0086577E"/>
    <w:rsid w:val="00894DF8"/>
    <w:rsid w:val="00934878"/>
    <w:rsid w:val="00F0127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6">
    <w:name w:val="Font6"/>
    <w:basedOn w:val="a0"/>
    <w:qFormat/>
    <w:rPr>
      <w:color w:val="000000"/>
      <w:sz w:val="14"/>
      <w:bdr w:val="none" w:sz="0" w:space="0" w:color="auto"/>
    </w:rPr>
  </w:style>
  <w:style w:type="character" w:customStyle="1" w:styleId="Font0">
    <w:name w:val="Font0"/>
    <w:basedOn w:val="a0"/>
    <w:qFormat/>
    <w:rPr>
      <w:rFonts w:ascii="ＭＳ Ｐゴシック" w:eastAsia="ＭＳ Ｐゴシック" w:hAnsi="ＭＳ Ｐゴシック"/>
      <w:color w:val="000000"/>
      <w:sz w:val="22"/>
      <w:bdr w:val="none" w:sz="0" w:space="0" w:color="auto"/>
    </w:rPr>
  </w:style>
  <w:style w:type="table" w:customStyle="1" w:styleId="Table">
    <w:name w:val="Table"/>
    <w:basedOn w:val="a1"/>
    <w:tblPr>
      <w:tblStyleRowBandSize w:val="1"/>
      <w:tblStyleColBandSize w:val="1"/>
    </w:tblPr>
  </w:style>
  <w:style w:type="paragraph" w:styleId="a3">
    <w:name w:val="header"/>
    <w:basedOn w:val="a"/>
    <w:link w:val="a4"/>
    <w:uiPriority w:val="99"/>
    <w:unhideWhenUsed/>
    <w:rsid w:val="0085332C"/>
    <w:pPr>
      <w:tabs>
        <w:tab w:val="center" w:pos="4252"/>
        <w:tab w:val="right" w:pos="8504"/>
      </w:tabs>
      <w:snapToGrid w:val="0"/>
    </w:pPr>
  </w:style>
  <w:style w:type="character" w:customStyle="1" w:styleId="a4">
    <w:name w:val="ヘッダー (文字)"/>
    <w:basedOn w:val="a0"/>
    <w:link w:val="a3"/>
    <w:uiPriority w:val="99"/>
    <w:rsid w:val="0085332C"/>
  </w:style>
  <w:style w:type="paragraph" w:styleId="a5">
    <w:name w:val="footer"/>
    <w:basedOn w:val="a"/>
    <w:link w:val="a6"/>
    <w:uiPriority w:val="99"/>
    <w:unhideWhenUsed/>
    <w:rsid w:val="0085332C"/>
    <w:pPr>
      <w:tabs>
        <w:tab w:val="center" w:pos="4252"/>
        <w:tab w:val="right" w:pos="8504"/>
      </w:tabs>
      <w:snapToGrid w:val="0"/>
    </w:pPr>
  </w:style>
  <w:style w:type="character" w:customStyle="1" w:styleId="a6">
    <w:name w:val="フッター (文字)"/>
    <w:basedOn w:val="a0"/>
    <w:link w:val="a5"/>
    <w:uiPriority w:val="99"/>
    <w:rsid w:val="0085332C"/>
  </w:style>
  <w:style w:type="paragraph" w:styleId="a7">
    <w:name w:val="Closing"/>
    <w:basedOn w:val="a"/>
    <w:link w:val="a8"/>
    <w:uiPriority w:val="99"/>
    <w:unhideWhenUsed/>
    <w:rsid w:val="0086577E"/>
    <w:pPr>
      <w:jc w:val="right"/>
    </w:pPr>
    <w:rPr>
      <w:rFonts w:cstheme="minorBidi"/>
      <w:szCs w:val="22"/>
    </w:rPr>
  </w:style>
  <w:style w:type="character" w:customStyle="1" w:styleId="a8">
    <w:name w:val="結語 (文字)"/>
    <w:basedOn w:val="a0"/>
    <w:link w:val="a7"/>
    <w:uiPriority w:val="99"/>
    <w:rsid w:val="0086577E"/>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6">
    <w:name w:val="Font6"/>
    <w:basedOn w:val="a0"/>
    <w:qFormat/>
    <w:rPr>
      <w:color w:val="000000"/>
      <w:sz w:val="14"/>
      <w:bdr w:val="none" w:sz="0" w:space="0" w:color="auto"/>
    </w:rPr>
  </w:style>
  <w:style w:type="character" w:customStyle="1" w:styleId="Font0">
    <w:name w:val="Font0"/>
    <w:basedOn w:val="a0"/>
    <w:qFormat/>
    <w:rPr>
      <w:rFonts w:ascii="ＭＳ Ｐゴシック" w:eastAsia="ＭＳ Ｐゴシック" w:hAnsi="ＭＳ Ｐゴシック"/>
      <w:color w:val="000000"/>
      <w:sz w:val="22"/>
      <w:bdr w:val="none" w:sz="0" w:space="0" w:color="auto"/>
    </w:rPr>
  </w:style>
  <w:style w:type="table" w:customStyle="1" w:styleId="Table">
    <w:name w:val="Table"/>
    <w:basedOn w:val="a1"/>
    <w:tblPr>
      <w:tblStyleRowBandSize w:val="1"/>
      <w:tblStyleColBandSize w:val="1"/>
    </w:tblPr>
  </w:style>
  <w:style w:type="paragraph" w:styleId="a3">
    <w:name w:val="header"/>
    <w:basedOn w:val="a"/>
    <w:link w:val="a4"/>
    <w:uiPriority w:val="99"/>
    <w:unhideWhenUsed/>
    <w:rsid w:val="0085332C"/>
    <w:pPr>
      <w:tabs>
        <w:tab w:val="center" w:pos="4252"/>
        <w:tab w:val="right" w:pos="8504"/>
      </w:tabs>
      <w:snapToGrid w:val="0"/>
    </w:pPr>
  </w:style>
  <w:style w:type="character" w:customStyle="1" w:styleId="a4">
    <w:name w:val="ヘッダー (文字)"/>
    <w:basedOn w:val="a0"/>
    <w:link w:val="a3"/>
    <w:uiPriority w:val="99"/>
    <w:rsid w:val="0085332C"/>
  </w:style>
  <w:style w:type="paragraph" w:styleId="a5">
    <w:name w:val="footer"/>
    <w:basedOn w:val="a"/>
    <w:link w:val="a6"/>
    <w:uiPriority w:val="99"/>
    <w:unhideWhenUsed/>
    <w:rsid w:val="0085332C"/>
    <w:pPr>
      <w:tabs>
        <w:tab w:val="center" w:pos="4252"/>
        <w:tab w:val="right" w:pos="8504"/>
      </w:tabs>
      <w:snapToGrid w:val="0"/>
    </w:pPr>
  </w:style>
  <w:style w:type="character" w:customStyle="1" w:styleId="a6">
    <w:name w:val="フッター (文字)"/>
    <w:basedOn w:val="a0"/>
    <w:link w:val="a5"/>
    <w:uiPriority w:val="99"/>
    <w:rsid w:val="0085332C"/>
  </w:style>
  <w:style w:type="paragraph" w:styleId="a7">
    <w:name w:val="Closing"/>
    <w:basedOn w:val="a"/>
    <w:link w:val="a8"/>
    <w:uiPriority w:val="99"/>
    <w:unhideWhenUsed/>
    <w:rsid w:val="0086577E"/>
    <w:pPr>
      <w:jc w:val="right"/>
    </w:pPr>
    <w:rPr>
      <w:rFonts w:cstheme="minorBidi"/>
      <w:szCs w:val="22"/>
    </w:rPr>
  </w:style>
  <w:style w:type="character" w:customStyle="1" w:styleId="a8">
    <w:name w:val="結語 (文字)"/>
    <w:basedOn w:val="a0"/>
    <w:link w:val="a7"/>
    <w:uiPriority w:val="99"/>
    <w:rsid w:val="0086577E"/>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燕市</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A512FX</cp:lastModifiedBy>
  <cp:revision>2</cp:revision>
  <cp:lastPrinted>2015-12-17T07:47:00Z</cp:lastPrinted>
  <dcterms:created xsi:type="dcterms:W3CDTF">2017-09-28T01:49:00Z</dcterms:created>
  <dcterms:modified xsi:type="dcterms:W3CDTF">2017-09-28T01:49:00Z</dcterms:modified>
</cp:coreProperties>
</file>